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</w:tblGrid>
      <w:tr w:rsidR="00FA0B0C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FA0B0C" w:rsidRPr="000C594A" w:rsidRDefault="00FA0B0C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FA0B0C" w:rsidRPr="00A9011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FA0B0C" w:rsidRPr="001C7CAE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0B0C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0B0C" w:rsidRPr="000C594A" w:rsidRDefault="00935B28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C117A7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0C594A" w:rsidRDefault="007F3772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wiedzy teoretycznej z praktyką.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KASZTAŁTOWANIE KOMPETENCJI OPIEKUŃCZO-WYCHOWAWCZYCH POPRZEZ M.IN.: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systemem i specyfiką pracy przedszkola, szkoły podstawowej i/lub placówki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 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podejmowanych przez opiekuna praktyk oraz prowadzonych przez niego zajęć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dynamiki grupy i pozycji jednostek w grupie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 psychologiczno-pedagogicznej z rzeczywistością pedagogiczną w działaniu</w:t>
            </w:r>
          </w:p>
          <w:p w:rsidR="00FA0B0C" w:rsidRPr="003C79B1" w:rsidRDefault="00FA0B0C" w:rsidP="00931149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KSZTAŁTOWANIE KOMPETNCJI DYDAKTYCZNYCH POPRZEZ M.IN.: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celami edukacji przedszkolnej i wczesnoszkolnej, strategiami, metodami i technikami nauczania;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kształcenia zintegrowanego oraz obserwacja typowych modeli i typów zajęć/lekcji;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działań edukacyjno-wychowawczych wspomagających samodzielność dzieci/uczniów w zdobywaniu wiedzy, sprawności i umiejętności;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poszukiwanie własnych koncepcji prowadzenia zajęć dydaktycznych/lekcji, dostosowanie struktury zajęć/lekcji do zamierzonych celów, indywidualizacja nauczania: praca z dzieckiem/uczniem zdolnym i słabym;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rozwijanie umiejętności samodzielnego formułowania celów lekcji, dobierania odpowiednich metod nauczania i form pracy z grupą/klasą, dobieranie i selekcja materiału;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Posiadanie podstawowych wiadomości z przedmiotów psychologia, psychologia rozwoju człowieka, pedagogika, podstawy dydaktyki, komunikacja interpersonalna oraz znajomość  metodyki edukacji wczesnoszkolnej i przedszkolnej.</w:t>
            </w:r>
          </w:p>
        </w:tc>
      </w:tr>
      <w:tr w:rsidR="00FA0B0C" w:rsidRPr="000C594A" w:rsidTr="00931149">
        <w:trPr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 w:rsidR="00CD6F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FA0B0C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0B0C" w:rsidRPr="000C594A" w:rsidRDefault="00E9489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A0B0C" w:rsidRPr="000C594A" w:rsidRDefault="00CD6FA5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A0B0C" w:rsidRPr="000C594A" w:rsidRDefault="00E9489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E9489C" w:rsidRPr="000C594A" w:rsidTr="00E9489C">
        <w:trPr>
          <w:cantSplit/>
          <w:trHeight w:val="417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E9489C" w:rsidRDefault="00E9489C" w:rsidP="00805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E9489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45D49" w:rsidRPr="003C79B1">
              <w:rPr>
                <w:rFonts w:ascii="Times New Roman" w:hAnsi="Times New Roman" w:cs="Times New Roman"/>
              </w:rPr>
              <w:t>charakteryzuje ogólną strukturę organizacyjną oraz system dydaktyczno-wychowawczy szkoły podstawowej / przedszkola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opisuje warunki pracy opiekuńczej, wychowawczej i dydaktycznej nauczyciela na zajęciach wychowawczych, lekcjach i poza nimi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wskazuje obszary wiedzy z zakresu psychologii i pedagogiki niezbędne do planowania i projektowania działań dydaktyczno-wychowawczych,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identyfikuje prawidłowości i nieprawidłowości rozwojowe dzieci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4D4B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 w:rsidR="00997EDD"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 w:rsidR="00997EDD">
              <w:rPr>
                <w:rFonts w:ascii="Times New Roman" w:hAnsi="Times New Roman" w:cs="Times New Roman"/>
              </w:rPr>
              <w:t>,,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Ped2P_W07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wskazuje sposoby aktywizowania i dyscyplinowania uczniów w klasie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997E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Ped2P_W13</w:t>
            </w:r>
          </w:p>
        </w:tc>
      </w:tr>
      <w:tr w:rsidR="00E9489C" w:rsidRPr="000C594A" w:rsidTr="00324AD4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3C79B1" w:rsidRDefault="00E9489C" w:rsidP="00E94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80545E" w:rsidP="0093114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D4B50">
              <w:rPr>
                <w:rFonts w:ascii="Times New Roman" w:hAnsi="Times New Roman" w:cs="Times New Roman"/>
              </w:rPr>
              <w:t>s</w:t>
            </w:r>
            <w:r w:rsidR="00D45D49" w:rsidRPr="003C79B1">
              <w:rPr>
                <w:rFonts w:ascii="Times New Roman" w:hAnsi="Times New Roman" w:cs="Times New Roman"/>
              </w:rPr>
              <w:t>amodzielnie wyszukuje i selekcjonuje źródła i materiały dydaktyczne potrzebne do przeprowadzenia zajęć wychowawczych i dydaktycznych oraz realizacji wytyczonych celów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określa i definiuje cele i treści kształcenia w ramach przygotowywania scenariuszy zajęć wychowawczych oraz lekcji w obrębie kształcenia zintegrowanego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obserwuje, analizuje i ocenia zdarzenia pedagogiczne w toku zajęć dydaktycznych i wychowawczych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projektuje i prowadzi zajęcia wychowawcze (pracę indywidualną i grupową) oraz zajęcia z edukacji przedszkolnej i/lub wczesnoszkolnej z zakresu kształcenia dzieci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krytycznie ocenia przydatność typowych metod, technik i procedur do realizacji zadań dydaktycznych, opiekuńczych i wychowawczych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wykorzystując zdobytą wiedzę i dostępne źródła planuje, organizuje, kontroluje i ocenia pracę uczniów na zajęciach wychowawczych i dydaktycznych,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 wspomagające uczniów w zdobywaniu wiedzy i umiejętności oraz motywujące ich do samodzielnej pracy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5D49" w:rsidRPr="003C79B1" w:rsidRDefault="00D45D49" w:rsidP="00D45D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Ped2P_U18</w:t>
            </w:r>
          </w:p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potrafi pracowa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z uczniami, indywidualizowa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zadania i dostosowywa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metody i tre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ci do potrzeb i mo</w:t>
            </w:r>
            <w:r w:rsidRPr="003C79B1">
              <w:rPr>
                <w:rFonts w:ascii="Times New Roman" w:eastAsia="TimesNewRoman" w:hAnsi="Times New Roman" w:cs="Times New Roman"/>
              </w:rPr>
              <w:t>ż</w:t>
            </w:r>
            <w:r w:rsidRPr="003C79B1">
              <w:rPr>
                <w:rFonts w:ascii="Times New Roman" w:hAnsi="Times New Roman" w:cs="Times New Roman"/>
              </w:rPr>
              <w:t>liwo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ci uczniów (w tym uczniów ze specjalnymi potrzebami edukacyjnymi) oraz zmian zachodz</w:t>
            </w:r>
            <w:r w:rsidRPr="003C79B1">
              <w:rPr>
                <w:rFonts w:ascii="Times New Roman" w:eastAsia="TimesNew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cych w 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wiecie i w nauce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Ped2P_U09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Ped2P_U07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zdobywa wiedzę i rozwija swoje umiejętności profesjonalne związane z rolą nauczyciela, a także wychowawcy i opiekuna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systematyczne prowadzi dokumentację praktyki</w:t>
            </w:r>
            <w:r w:rsidR="00997E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E9489C" w:rsidRPr="000C594A" w:rsidTr="003D1E75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3C79B1" w:rsidRDefault="00E9489C" w:rsidP="00E94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80545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d</w:t>
            </w:r>
            <w:r w:rsidR="003F3EE6" w:rsidRPr="003C79B1">
              <w:rPr>
                <w:rFonts w:ascii="Times New Roman" w:hAnsi="Times New Roman" w:cs="Times New Roman"/>
              </w:rPr>
              <w:t>yskutuje i analizuje własne i cudze działania dydaktyczne i pedagogiczne z innymi studentami i z nauczycielem-opiekunem praktyki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 natury etycznej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-podejmuje różne role w pracy pedagogicznej, również rolę lidera grupy, bierze odpowiedzialność za swoje działania</w:t>
            </w:r>
            <w:r w:rsidR="00997ED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Default="003F3EE6" w:rsidP="003F3E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F3EE6" w:rsidRPr="003C79B1" w:rsidRDefault="003F3EE6" w:rsidP="003F3E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F3EE6" w:rsidRPr="000C594A" w:rsidRDefault="003F3EE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4C330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="00935B2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</w:t>
            </w:r>
          </w:p>
          <w:p w:rsidR="003F3EE6" w:rsidRPr="004C3301" w:rsidRDefault="003F3EE6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</w:t>
            </w:r>
            <w:r w:rsidR="00935B28">
              <w:rPr>
                <w:rFonts w:ascii="Times New Roman" w:hAnsi="Times New Roman" w:cs="Times New Roman"/>
                <w:sz w:val="24"/>
                <w:szCs w:val="24"/>
              </w:rPr>
              <w:t>2 godzin tygodniowo (30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4C3301">
              <w:rPr>
                <w:rFonts w:ascii="Times New Roman" w:hAnsi="Times New Roman" w:cs="Times New Roman"/>
              </w:rPr>
              <w:t>samodzielne próby przygotowania i prowadzenia pojedynczych zajęć/ lekcji.</w:t>
            </w:r>
          </w:p>
          <w:p w:rsidR="003F3EE6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EE6" w:rsidRPr="004C330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Obowiązki studenta: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obserwacja i analiza struktury i przebiegu zajęć wychowawczych i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komunikacji interpersonalnej i społecznej w grupie oraz określanie ról poszczególnych osób w grupie; wskazywanie źródeł zaburzeń bądź zakłóceń  w komunikacji;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pracy nauczyciela w zakresie integrowania działań dydaktyczno-wychowawczych, opiekuńczych, terapeutycznych i pomocowych;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poznawanie możliwości percepcyjno-motorycznych, zainteresowań, zdolności oraz wstępne diagnozowanie zaburzeń i dysfunkcji dzieci/uczniów;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aktywne uczestnictwo w dyskusjach na temat hospitowanych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samodzielne przygotowywanie i prowadzenie pojedynczych zajęć wychowawczych i lekcji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 oraz metod i form nauczania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</w:t>
            </w:r>
            <w:r>
              <w:rPr>
                <w:rFonts w:ascii="Times New Roman" w:hAnsi="Times New Roman" w:cs="Times New Roman"/>
              </w:rPr>
              <w:t>; animowanie aktywności grupy;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 xml:space="preserve">doskonalenie umiejętności zsynchronizowania w toku </w:t>
            </w:r>
            <w:r>
              <w:rPr>
                <w:rFonts w:ascii="Times New Roman" w:hAnsi="Times New Roman" w:cs="Times New Roman"/>
              </w:rPr>
              <w:t xml:space="preserve">zajęć wychowawczych i </w:t>
            </w:r>
            <w:r w:rsidRPr="00066082">
              <w:rPr>
                <w:rFonts w:ascii="Times New Roman" w:hAnsi="Times New Roman" w:cs="Times New Roman"/>
              </w:rPr>
              <w:t>lekcji czynności nauczyciela i uczniów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aktywna i twórcza postawa w pracy dydaktyczn</w:t>
            </w:r>
            <w:r>
              <w:rPr>
                <w:rFonts w:ascii="Times New Roman" w:hAnsi="Times New Roman" w:cs="Times New Roman"/>
              </w:rPr>
              <w:t>o-wychowawczej;</w:t>
            </w:r>
            <w:r w:rsidRPr="00066082">
              <w:rPr>
                <w:rFonts w:ascii="Times New Roman" w:hAnsi="Times New Roman" w:cs="Times New Roman"/>
              </w:rPr>
              <w:t xml:space="preserve"> kształtowanie umiejętności kierowania zespołem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samoocena i autorefleksja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A9011A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82">
              <w:rPr>
                <w:rFonts w:ascii="Times New Roman" w:hAnsi="Times New Roman" w:cs="Times New Roman"/>
              </w:rPr>
              <w:t>prowadzenie dokumentacji praktyki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pStyle w:val="Nagwek1"/>
            </w:pPr>
            <w:r w:rsidRPr="000C594A">
              <w:t>Laboratorium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pStyle w:val="Nagwek1"/>
            </w:pPr>
            <w:r w:rsidRPr="000C594A">
              <w:t>Projekt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57" w:rsidRPr="000C594A" w:rsidTr="0093114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>Adamek I., (red.), Projektowanie i modelowanie edukacji zintegrowanej, Kraków 2002.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Dymara</w:t>
            </w:r>
            <w:proofErr w:type="spellEnd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 xml:space="preserve"> B., Dziecko w świecie edukacji. Przykłady zajęć </w:t>
            </w:r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kompleksowych. Bliżej integracji osoby i pedagogiki </w:t>
            </w:r>
            <w:proofErr w:type="spellStart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współbycia</w:t>
            </w:r>
            <w:proofErr w:type="spellEnd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noProof/>
                <w:sz w:val="24"/>
                <w:szCs w:val="24"/>
              </w:rPr>
              <w:t xml:space="preserve">Kopaczyńska </w:t>
            </w:r>
            <w:r w:rsidRPr="00D44957">
              <w:rPr>
                <w:rFonts w:ascii="Times New Roman" w:hAnsi="Times New Roman"/>
                <w:sz w:val="24"/>
                <w:szCs w:val="24"/>
              </w:rPr>
              <w:t>L, Ocenianie szkolne wspierające rozwój ucznia, Kraków 2004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noProof/>
                <w:sz w:val="24"/>
                <w:szCs w:val="24"/>
              </w:rPr>
              <w:t xml:space="preserve">Moroz </w:t>
            </w:r>
            <w:r w:rsidRPr="00D44957">
              <w:rPr>
                <w:rFonts w:ascii="Times New Roman" w:hAnsi="Times New Roman"/>
                <w:sz w:val="24"/>
                <w:szCs w:val="24"/>
              </w:rPr>
              <w:t>H. (red.), Edukacja zintegrowana we współczesnej szkole, Kraków 2001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>Węglińska M., Jak się przygotować do zajęć zintegrowanych? Warszawa 2002.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Czelakowska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 D., Metodyka edukacji polonistycznej dzieci                       w wieku wczesnoszkolnym, Kraków 2012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Czelakowska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 D., Stymulacja kreatywności językowej dziecka             w wieku wczesnoszkolnym, Kraków 2005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 xml:space="preserve">Gruszczyk- </w:t>
            </w: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KolczyńskaE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., Dlaczego dzieci nie potrafią się uczyć </w:t>
            </w:r>
          </w:p>
          <w:p w:rsidR="00D44957" w:rsidRPr="00D44957" w:rsidRDefault="00881830" w:rsidP="00881830">
            <w:pPr>
              <w:spacing w:line="240" w:lineRule="auto"/>
              <w:ind w:left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Matematyki, 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Warszawa </w:t>
            </w:r>
            <w:r w:rsidR="00D44957" w:rsidRPr="00D44957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9.Joh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nsen </w:t>
            </w:r>
            <w:proofErr w:type="spellStart"/>
            <w:r w:rsidR="00997EDD">
              <w:rPr>
                <w:rFonts w:ascii="Times New Roman" w:hAnsi="Times New Roman" w:cs="Times New Roman"/>
                <w:sz w:val="24"/>
                <w:szCs w:val="24"/>
              </w:rPr>
              <w:t>A.,Natas</w:t>
            </w:r>
            <w:proofErr w:type="spellEnd"/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 E., Łatwa </w:t>
            </w:r>
            <w:proofErr w:type="spellStart"/>
            <w:r w:rsidR="00997EDD">
              <w:rPr>
                <w:rFonts w:ascii="Times New Roman" w:hAnsi="Times New Roman" w:cs="Times New Roman"/>
                <w:sz w:val="24"/>
                <w:szCs w:val="24"/>
              </w:rPr>
              <w:t>Matma,Warszawa</w:t>
            </w:r>
            <w:proofErr w:type="spellEnd"/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8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10.Klus –Stańska D. Kalinowska A., Rozwijanie myślenia matematycznego młodszych uczniów, Olsztyn 2004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after="0" w:line="240" w:lineRule="auto"/>
              <w:rPr>
                <w:rFonts w:ascii="Times New Roman" w:hAnsi="Times New Roman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11. Gutowska H. – Środowisko społeczno-przyrodnicze w klasach I-III.</w:t>
            </w:r>
          </w:p>
        </w:tc>
      </w:tr>
      <w:tr w:rsidR="00D44957" w:rsidRPr="000C594A" w:rsidTr="0093114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  <w:r w:rsidR="00997EDD">
              <w:rPr>
                <w:szCs w:val="24"/>
              </w:rPr>
              <w:t>.</w:t>
            </w:r>
          </w:p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6752F2">
              <w:rPr>
                <w:szCs w:val="24"/>
              </w:rPr>
              <w:t xml:space="preserve">Jurek A., Rozwój dziecka a metody nauczania </w:t>
            </w:r>
            <w:r>
              <w:rPr>
                <w:szCs w:val="24"/>
              </w:rPr>
              <w:t>czytania i pisania,</w:t>
            </w:r>
          </w:p>
          <w:p w:rsidR="00D44957" w:rsidRP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D44957">
              <w:rPr>
                <w:sz w:val="22"/>
              </w:rPr>
              <w:t>Zbiory piosenek dla dzieci przedszkolnych i klas I-</w:t>
            </w:r>
            <w:r>
              <w:rPr>
                <w:sz w:val="22"/>
              </w:rPr>
              <w:t>III</w:t>
            </w:r>
          </w:p>
          <w:p w:rsidR="00D44957" w:rsidRP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D44957">
              <w:t>Korzeniowska B. Kształtowanie pojęć geograficznych w nauczaniu początkowym.</w:t>
            </w:r>
          </w:p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proofErr w:type="spellStart"/>
            <w:r>
              <w:t>Kutyłowska</w:t>
            </w:r>
            <w:proofErr w:type="spellEnd"/>
            <w:r>
              <w:t xml:space="preserve"> G. – Edukacja ekologiczna w przedszkolu</w:t>
            </w:r>
          </w:p>
          <w:p w:rsidR="00D44957" w:rsidRPr="003C79B1" w:rsidRDefault="00D44957" w:rsidP="00A04C08">
            <w:pPr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hospitacje zajęć</w:t>
            </w:r>
            <w:r w:rsidRPr="003C79B1">
              <w:rPr>
                <w:rFonts w:ascii="Times New Roman" w:hAnsi="Times New Roman"/>
              </w:rPr>
              <w:t xml:space="preserve"> i lekcji prowadzonych przez doświadczonego nauczyciela w szkole podstawowej</w:t>
            </w:r>
            <w:r>
              <w:rPr>
                <w:rFonts w:ascii="Times New Roman" w:hAnsi="Times New Roman"/>
              </w:rPr>
              <w:t>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hospitacje zajęć </w:t>
            </w:r>
            <w:r w:rsidRPr="003C79B1">
              <w:rPr>
                <w:rFonts w:ascii="Times New Roman" w:hAnsi="Times New Roman"/>
              </w:rPr>
              <w:t xml:space="preserve"> i lekcji prowadzonych przez innego praktykanta</w:t>
            </w:r>
            <w:r>
              <w:rPr>
                <w:rFonts w:ascii="Times New Roman" w:hAnsi="Times New Roman"/>
              </w:rPr>
              <w:t>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C79B1">
              <w:rPr>
                <w:rFonts w:ascii="Times New Roman" w:hAnsi="Times New Roman"/>
              </w:rPr>
              <w:t xml:space="preserve">samodzielne przygotowanie i przeprowadzenie pojedynczych zajęć </w:t>
            </w:r>
            <w:r w:rsidR="0080545E">
              <w:rPr>
                <w:rFonts w:ascii="Times New Roman" w:hAnsi="Times New Roman"/>
              </w:rPr>
              <w:t>dydaktycznych oraz wychowawczych</w:t>
            </w:r>
            <w:r>
              <w:rPr>
                <w:rFonts w:ascii="Times New Roman" w:hAnsi="Times New Roman"/>
              </w:rPr>
              <w:t>,</w:t>
            </w:r>
          </w:p>
          <w:p w:rsidR="00D4495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C79B1">
              <w:rPr>
                <w:rFonts w:ascii="Times New Roman" w:hAnsi="Times New Roman"/>
              </w:rPr>
              <w:t>spotkania pozalekcyjne w grupach z udziałem nauczyciela-opiekuna praktyki</w:t>
            </w:r>
            <w:r>
              <w:rPr>
                <w:rFonts w:ascii="Times New Roman" w:hAnsi="Times New Roman"/>
              </w:rPr>
              <w:t xml:space="preserve"> ze szkoły i uczelni</w:t>
            </w:r>
            <w:r w:rsidRPr="003C79B1">
              <w:rPr>
                <w:rFonts w:ascii="Times New Roman" w:hAnsi="Times New Roman"/>
              </w:rPr>
              <w:t>, mające na celu szczegółowe omówienie hospitow</w:t>
            </w:r>
            <w:r>
              <w:rPr>
                <w:rFonts w:ascii="Times New Roman" w:hAnsi="Times New Roman"/>
              </w:rPr>
              <w:t>anych zajęć,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spotkania z opiekunem z IPJ dotyczące </w:t>
            </w:r>
            <w:r w:rsidRPr="003C79B1">
              <w:rPr>
                <w:rFonts w:ascii="Times New Roman" w:hAnsi="Times New Roman"/>
              </w:rPr>
              <w:t>analiz</w:t>
            </w:r>
            <w:r>
              <w:rPr>
                <w:rFonts w:ascii="Times New Roman" w:hAnsi="Times New Roman"/>
              </w:rPr>
              <w:t>y</w:t>
            </w:r>
            <w:r w:rsidRPr="003C79B1">
              <w:rPr>
                <w:rFonts w:ascii="Times New Roman" w:hAnsi="Times New Roman"/>
              </w:rPr>
              <w:t xml:space="preserve"> rozwiązań dydaktycznych stosowanych przez praktykantów oraz sposobu ich realizacji</w:t>
            </w:r>
            <w:r>
              <w:rPr>
                <w:rFonts w:ascii="Times New Roman" w:hAnsi="Times New Roman"/>
              </w:rPr>
              <w:t>,</w:t>
            </w:r>
          </w:p>
          <w:p w:rsidR="00D44957" w:rsidRPr="003C79B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C79B1">
              <w:rPr>
                <w:rFonts w:ascii="Times New Roman" w:hAnsi="Times New Roman"/>
              </w:rPr>
              <w:t>prowadzenie dokumentacji praktyki</w:t>
            </w:r>
            <w:r>
              <w:rPr>
                <w:rFonts w:ascii="Times New Roman" w:hAnsi="Times New Roman"/>
              </w:rPr>
              <w:t>.</w:t>
            </w: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44957" w:rsidRPr="003C79B1" w:rsidRDefault="00D4495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D44957" w:rsidRPr="003C79B1" w:rsidRDefault="00D4495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Scenariusze lekcji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Przeprowadzenie wymaganej liczby lekcji/zajęć wychowawczych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lastRenderedPageBreak/>
              <w:t>Forma i warunki zaliczenia</w:t>
            </w:r>
          </w:p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Aby uzyskać z</w:t>
            </w:r>
            <w:r w:rsidR="00935B28">
              <w:rPr>
                <w:rFonts w:ascii="Times New Roman" w:hAnsi="Times New Roman" w:cs="Times New Roman"/>
              </w:rPr>
              <w:t>aliczenie, student musi odbyć 30</w:t>
            </w:r>
            <w:r w:rsidRPr="003C79B1">
              <w:rPr>
                <w:rFonts w:ascii="Times New Roman" w:hAnsi="Times New Roman" w:cs="Times New Roman"/>
              </w:rPr>
              <w:t xml:space="preserve">h praktyki w zakresie przygotowania </w:t>
            </w:r>
            <w:r>
              <w:rPr>
                <w:rFonts w:ascii="Times New Roman" w:hAnsi="Times New Roman" w:cs="Times New Roman"/>
              </w:rPr>
              <w:t>wychowawczo-</w:t>
            </w:r>
            <w:r w:rsidRPr="003C79B1">
              <w:rPr>
                <w:rFonts w:ascii="Times New Roman" w:hAnsi="Times New Roman" w:cs="Times New Roman"/>
              </w:rPr>
              <w:t>dydaktycznego, przedstawić wypełnione arkusze obserwacyjne, samodzielnie przygotować i przeprowadzić kilka zajęć wychowawczych i lekcji oraz dokonać ich pisemnej ewaluacji.</w:t>
            </w:r>
          </w:p>
          <w:p w:rsidR="00D44957" w:rsidRPr="003C79B1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Nauczyciel –opiekun nadzorujący praktykę studenta w danej szkole </w:t>
            </w:r>
            <w:r>
              <w:rPr>
                <w:rFonts w:ascii="Times New Roman" w:hAnsi="Times New Roman" w:cs="Times New Roman"/>
              </w:rPr>
              <w:t xml:space="preserve">i opiekun ze strony IPJ </w:t>
            </w:r>
            <w:r w:rsidRPr="003C79B1">
              <w:rPr>
                <w:rFonts w:ascii="Times New Roman" w:hAnsi="Times New Roman" w:cs="Times New Roman"/>
              </w:rPr>
              <w:t>czuwa</w:t>
            </w:r>
            <w:r>
              <w:rPr>
                <w:rFonts w:ascii="Times New Roman" w:hAnsi="Times New Roman" w:cs="Times New Roman"/>
              </w:rPr>
              <w:t>ją</w:t>
            </w:r>
            <w:r w:rsidRPr="003C79B1">
              <w:rPr>
                <w:rFonts w:ascii="Times New Roman" w:hAnsi="Times New Roman" w:cs="Times New Roman"/>
              </w:rPr>
              <w:t xml:space="preserve"> nad prawidłowym przebiegiem praktyki i dokonuj</w:t>
            </w:r>
            <w:r>
              <w:rPr>
                <w:rFonts w:ascii="Times New 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 oceny pracy studenta z uwzględnieniem różnorodnych kryteriów. </w:t>
            </w:r>
          </w:p>
          <w:p w:rsidR="00D44957" w:rsidRPr="003C79B1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Ostateczna ocena za praktykę wystawiana jest przez opiekuna praktyk IPJ PWSZ na podstawie opi</w:t>
            </w:r>
            <w:r>
              <w:rPr>
                <w:rFonts w:ascii="Times New Roman" w:hAnsi="Times New Roman" w:cs="Times New Roman"/>
              </w:rPr>
              <w:t xml:space="preserve">nii nauczyciela z placówki, </w:t>
            </w:r>
            <w:r w:rsidRPr="003C79B1">
              <w:rPr>
                <w:rFonts w:ascii="Times New Roman" w:hAnsi="Times New Roman" w:cs="Times New Roman"/>
              </w:rPr>
              <w:t>treści merytorycznej dokumentacji przedstawionej przez studenta</w:t>
            </w:r>
            <w:r>
              <w:rPr>
                <w:rFonts w:ascii="Times New Roman" w:hAnsi="Times New Roman" w:cs="Times New Roman"/>
              </w:rPr>
              <w:t xml:space="preserve"> oraz rozmowy ze studentem</w:t>
            </w:r>
            <w:r w:rsidRPr="003C79B1">
              <w:rPr>
                <w:rFonts w:ascii="Times New Roman" w:hAnsi="Times New Roman" w:cs="Times New Roman"/>
              </w:rPr>
              <w:t>.</w:t>
            </w:r>
          </w:p>
        </w:tc>
      </w:tr>
    </w:tbl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FA0B0C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AD0A14" w:rsidRDefault="00FA0B0C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FA0B0C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FA0B0C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E9489C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5931" w:rsidRPr="00E94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5931" w:rsidRPr="00E94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948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935B28" w:rsidP="00935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FA0B0C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A0B0C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4D4B50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A0B0C"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935B28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1,6</w:t>
            </w:r>
          </w:p>
        </w:tc>
      </w:tr>
    </w:tbl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4D4B5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95018"/>
    <w:multiLevelType w:val="multilevel"/>
    <w:tmpl w:val="BD307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7">
    <w:nsid w:val="56E96B6B"/>
    <w:multiLevelType w:val="hybridMultilevel"/>
    <w:tmpl w:val="65A26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0C28E6"/>
    <w:multiLevelType w:val="hybridMultilevel"/>
    <w:tmpl w:val="52BED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A0B0C"/>
    <w:rsid w:val="000248DE"/>
    <w:rsid w:val="0004222C"/>
    <w:rsid w:val="00070135"/>
    <w:rsid w:val="00133952"/>
    <w:rsid w:val="00135F13"/>
    <w:rsid w:val="001E289C"/>
    <w:rsid w:val="00253AEF"/>
    <w:rsid w:val="003F3EE6"/>
    <w:rsid w:val="004D4B50"/>
    <w:rsid w:val="005E23EC"/>
    <w:rsid w:val="00655931"/>
    <w:rsid w:val="007F3772"/>
    <w:rsid w:val="0080545E"/>
    <w:rsid w:val="00881830"/>
    <w:rsid w:val="008D3F96"/>
    <w:rsid w:val="00935B28"/>
    <w:rsid w:val="009463F4"/>
    <w:rsid w:val="00952E36"/>
    <w:rsid w:val="00997EDD"/>
    <w:rsid w:val="00CB7242"/>
    <w:rsid w:val="00CD6FA5"/>
    <w:rsid w:val="00D216E3"/>
    <w:rsid w:val="00D44957"/>
    <w:rsid w:val="00D45D49"/>
    <w:rsid w:val="00E55EBA"/>
    <w:rsid w:val="00E9489C"/>
    <w:rsid w:val="00EF1B18"/>
    <w:rsid w:val="00FA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0B0C"/>
  </w:style>
  <w:style w:type="paragraph" w:styleId="Nagwek1">
    <w:name w:val="heading 1"/>
    <w:basedOn w:val="Normalny"/>
    <w:next w:val="Normalny"/>
    <w:link w:val="Nagwek1Znak"/>
    <w:qFormat/>
    <w:rsid w:val="00FA0B0C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0B0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A0B0C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FA0B0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FA0B0C"/>
  </w:style>
  <w:style w:type="paragraph" w:customStyle="1" w:styleId="wyjasnienie">
    <w:name w:val="wyjasnienie"/>
    <w:basedOn w:val="Normalny"/>
    <w:rsid w:val="00FA0B0C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Indeks1">
    <w:name w:val="index 1"/>
    <w:basedOn w:val="Normalny"/>
    <w:autoRedefine/>
    <w:semiHidden/>
    <w:rsid w:val="00D44957"/>
    <w:pPr>
      <w:numPr>
        <w:numId w:val="5"/>
      </w:numPr>
      <w:tabs>
        <w:tab w:val="clear" w:pos="720"/>
        <w:tab w:val="right" w:pos="4080"/>
      </w:tabs>
      <w:spacing w:after="0" w:line="240" w:lineRule="auto"/>
      <w:ind w:left="301" w:hanging="283"/>
      <w:jc w:val="both"/>
    </w:pPr>
    <w:rPr>
      <w:rFonts w:ascii="Times New Roman" w:eastAsia="Times New Roman" w:hAnsi="Times New Roman" w:cs="Arial"/>
      <w:sz w:val="24"/>
      <w:lang w:eastAsia="pl-PL"/>
    </w:rPr>
  </w:style>
  <w:style w:type="character" w:customStyle="1" w:styleId="ListLabel28">
    <w:name w:val="ListLabel 28"/>
    <w:qFormat/>
    <w:rsid w:val="00D44957"/>
    <w:rPr>
      <w:rFonts w:cs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1808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2018-12-10T12:53:00Z</dcterms:created>
  <dcterms:modified xsi:type="dcterms:W3CDTF">2019-09-22T15:45:00Z</dcterms:modified>
</cp:coreProperties>
</file>